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DB" w:rsidRPr="00DE284A" w:rsidRDefault="003652FC" w:rsidP="00DE284A">
      <w:pPr>
        <w:jc w:val="both"/>
        <w:rPr>
          <w:rFonts w:cstheme="minorHAnsi"/>
          <w:b/>
          <w:u w:val="single"/>
        </w:rPr>
      </w:pPr>
      <w:r w:rsidRPr="00DE284A">
        <w:rPr>
          <w:rFonts w:cstheme="minorHAnsi"/>
          <w:b/>
          <w:u w:val="single"/>
        </w:rPr>
        <w:t xml:space="preserve">ORIENTAMENTO IN USCITA: </w:t>
      </w:r>
      <w:r w:rsidR="003358FA">
        <w:rPr>
          <w:rFonts w:cstheme="minorHAnsi"/>
          <w:b/>
          <w:u w:val="single"/>
        </w:rPr>
        <w:t>Invito evento online</w:t>
      </w:r>
      <w:r w:rsidR="00E456E1">
        <w:rPr>
          <w:rFonts w:cstheme="minorHAnsi"/>
          <w:b/>
          <w:u w:val="single"/>
        </w:rPr>
        <w:t xml:space="preserve"> ISTITUTO EUROPEO di DESIGN - IED</w:t>
      </w:r>
    </w:p>
    <w:p w:rsidR="003652FC" w:rsidRPr="00DE284A" w:rsidRDefault="003652FC">
      <w:pPr>
        <w:rPr>
          <w:rFonts w:cstheme="minorHAnsi"/>
        </w:rPr>
      </w:pPr>
    </w:p>
    <w:p w:rsidR="003652FC" w:rsidRDefault="003652FC" w:rsidP="003652FC">
      <w:pPr>
        <w:jc w:val="both"/>
        <w:rPr>
          <w:rFonts w:cstheme="minorHAnsi"/>
        </w:rPr>
      </w:pPr>
      <w:r w:rsidRPr="00DE284A">
        <w:rPr>
          <w:rFonts w:cstheme="minorHAnsi"/>
        </w:rPr>
        <w:t xml:space="preserve">Si comunica agli studenti dell’IIS Simoncelli di Sora che </w:t>
      </w:r>
      <w:r w:rsidR="00392285">
        <w:rPr>
          <w:rFonts w:cstheme="minorHAnsi"/>
        </w:rPr>
        <w:t>l’Istituto Europeo di Design</w:t>
      </w:r>
      <w:r w:rsidRPr="00DE284A">
        <w:rPr>
          <w:rFonts w:cstheme="minorHAnsi"/>
        </w:rPr>
        <w:t xml:space="preserve"> ha organizzato</w:t>
      </w:r>
      <w:r w:rsidR="00DE284A">
        <w:rPr>
          <w:rFonts w:cstheme="minorHAnsi"/>
        </w:rPr>
        <w:t xml:space="preserve"> diversi incontri</w:t>
      </w:r>
      <w:r w:rsidRPr="00DE284A">
        <w:rPr>
          <w:rFonts w:cstheme="minorHAnsi"/>
        </w:rPr>
        <w:t xml:space="preserve"> online per ill</w:t>
      </w:r>
      <w:r w:rsidR="00392285">
        <w:rPr>
          <w:rFonts w:cstheme="minorHAnsi"/>
        </w:rPr>
        <w:t>ustrare l’offerta formativa</w:t>
      </w:r>
      <w:r w:rsidRPr="00DE284A">
        <w:rPr>
          <w:rFonts w:cstheme="minorHAnsi"/>
        </w:rPr>
        <w:t>.</w:t>
      </w:r>
    </w:p>
    <w:p w:rsidR="00392285" w:rsidRDefault="00392285" w:rsidP="003652FC">
      <w:pPr>
        <w:jc w:val="both"/>
        <w:rPr>
          <w:rFonts w:cstheme="minorHAnsi"/>
        </w:rPr>
      </w:pPr>
      <w:r>
        <w:rPr>
          <w:rFonts w:cstheme="minorHAnsi"/>
        </w:rPr>
        <w:t>Le date disponibili per partecipare agli incontri online sono:</w:t>
      </w:r>
    </w:p>
    <w:p w:rsidR="00392285" w:rsidRDefault="00392285" w:rsidP="003652FC">
      <w:pPr>
        <w:jc w:val="both"/>
        <w:rPr>
          <w:rFonts w:cstheme="minorHAnsi"/>
        </w:rPr>
      </w:pPr>
      <w:r>
        <w:rPr>
          <w:rFonts w:cstheme="minorHAnsi"/>
        </w:rPr>
        <w:t>9 dicembre ore 15:00</w:t>
      </w:r>
    </w:p>
    <w:p w:rsidR="00392285" w:rsidRDefault="00392285" w:rsidP="003652FC">
      <w:pPr>
        <w:jc w:val="both"/>
        <w:rPr>
          <w:rFonts w:cstheme="minorHAnsi"/>
        </w:rPr>
      </w:pPr>
      <w:r>
        <w:rPr>
          <w:rFonts w:cstheme="minorHAnsi"/>
        </w:rPr>
        <w:t>10 dicembre ore 15:00</w:t>
      </w:r>
    </w:p>
    <w:p w:rsidR="00392285" w:rsidRPr="00DE284A" w:rsidRDefault="00392285" w:rsidP="003652FC">
      <w:pPr>
        <w:jc w:val="both"/>
        <w:rPr>
          <w:rFonts w:cstheme="minorHAnsi"/>
        </w:rPr>
      </w:pPr>
      <w:r>
        <w:rPr>
          <w:rFonts w:cstheme="minorHAnsi"/>
        </w:rPr>
        <w:t xml:space="preserve">Per assistere </w:t>
      </w:r>
      <w:bookmarkStart w:id="0" w:name="_GoBack"/>
      <w:bookmarkEnd w:id="0"/>
      <w:r>
        <w:rPr>
          <w:rFonts w:cstheme="minorHAnsi"/>
        </w:rPr>
        <w:t xml:space="preserve">all’evento è necessario registrarsi al seguente link </w:t>
      </w:r>
      <w:hyperlink r:id="rId5" w:history="1">
        <w:r w:rsidRPr="00C46CE1">
          <w:rPr>
            <w:rStyle w:val="Collegamentoipertestuale"/>
            <w:rFonts w:cstheme="minorHAnsi"/>
          </w:rPr>
          <w:t>https://www.ied.it/orientamenti-lazio-umbria-abruzzo</w:t>
        </w:r>
      </w:hyperlink>
      <w:r>
        <w:rPr>
          <w:rFonts w:cstheme="minorHAnsi"/>
        </w:rPr>
        <w:t xml:space="preserve"> inserendo i propri dati, selezionare una o entrambe le date degli incontri e cliccare su REGISTRATI. Al termine si riceverà una mail di avvenuta registrazione contenente il link per accedere all’evento.</w:t>
      </w:r>
    </w:p>
    <w:p w:rsidR="00DE284A" w:rsidRPr="00DE284A" w:rsidRDefault="00DE284A" w:rsidP="00DE28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E284A" w:rsidRDefault="00392285" w:rsidP="003652FC">
      <w:pPr>
        <w:jc w:val="both"/>
        <w:rPr>
          <w:rFonts w:cstheme="minorHAnsi"/>
        </w:rPr>
      </w:pPr>
      <w:r>
        <w:rPr>
          <w:rFonts w:cstheme="minorHAnsi"/>
        </w:rPr>
        <w:t>Si allega l’invito dell’ateneo.</w:t>
      </w:r>
    </w:p>
    <w:p w:rsidR="00392285" w:rsidRDefault="00392285" w:rsidP="00392285">
      <w:pPr>
        <w:shd w:val="clear" w:color="auto" w:fill="FFFFFF"/>
        <w:spacing w:line="224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Ciao!</w:t>
      </w:r>
    </w:p>
    <w:p w:rsidR="00392285" w:rsidRDefault="00392285" w:rsidP="00392285">
      <w:pPr>
        <w:shd w:val="clear" w:color="auto" w:fill="FFFFFF"/>
        <w:spacing w:line="224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12"/>
          <w:szCs w:val="12"/>
        </w:rPr>
        <w:t> </w:t>
      </w:r>
      <w:r>
        <w:rPr>
          <w:rFonts w:ascii="Helvetica" w:hAnsi="Helvetica" w:cs="Helvetica"/>
          <w:color w:val="222222"/>
        </w:rPr>
        <w:t>La stagione degli </w:t>
      </w:r>
      <w:r>
        <w:rPr>
          <w:rFonts w:ascii="Helvetica" w:hAnsi="Helvetica" w:cs="Helvetica"/>
          <w:b/>
          <w:bCs/>
          <w:color w:val="222222"/>
        </w:rPr>
        <w:t>Orientamenti Online</w:t>
      </w:r>
      <w:r>
        <w:rPr>
          <w:rFonts w:ascii="Helvetica" w:hAnsi="Helvetica" w:cs="Helvetica"/>
          <w:color w:val="222222"/>
        </w:rPr>
        <w:t> dello IED è on air!</w:t>
      </w:r>
    </w:p>
    <w:p w:rsidR="00392285" w:rsidRDefault="00392285" w:rsidP="00392285">
      <w:pPr>
        <w:shd w:val="clear" w:color="auto" w:fill="FFFFFF"/>
        <w:spacing w:line="224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12"/>
          <w:szCs w:val="12"/>
        </w:rPr>
        <w:t> </w:t>
      </w:r>
      <w:r>
        <w:rPr>
          <w:rFonts w:ascii="Helvetica" w:hAnsi="Helvetica" w:cs="Helvetica"/>
          <w:color w:val="222222"/>
        </w:rPr>
        <w:t>Partecipare è semplice e gratuito, </w:t>
      </w:r>
      <w:hyperlink r:id="rId6" w:tgtFrame="_blank" w:history="1">
        <w:r>
          <w:rPr>
            <w:rStyle w:val="Collegamentoipertestuale"/>
            <w:rFonts w:ascii="Helvetica" w:hAnsi="Helvetica" w:cs="Helvetica"/>
            <w:color w:val="1155CC"/>
          </w:rPr>
          <w:t>clicca qui</w:t>
        </w:r>
      </w:hyperlink>
      <w:r>
        <w:rPr>
          <w:rFonts w:ascii="Helvetica" w:hAnsi="Helvetica" w:cs="Helvetica"/>
          <w:color w:val="222222"/>
        </w:rPr>
        <w:t> e seleziona l’incontro di tuo interesse, in pochi istanti riceverai sulla tua e-mail il link al quale collegarti.</w:t>
      </w:r>
    </w:p>
    <w:p w:rsidR="00392285" w:rsidRDefault="00392285" w:rsidP="00392285">
      <w:pPr>
        <w:shd w:val="clear" w:color="auto" w:fill="FFFFFF"/>
        <w:spacing w:line="224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12"/>
          <w:szCs w:val="12"/>
        </w:rPr>
        <w:t> </w:t>
      </w:r>
      <w:r>
        <w:rPr>
          <w:rFonts w:ascii="Helvetica" w:hAnsi="Helvetica" w:cs="Helvetica"/>
          <w:color w:val="222222"/>
        </w:rPr>
        <w:t>I nostri </w:t>
      </w:r>
      <w:r>
        <w:rPr>
          <w:rFonts w:ascii="Helvetica" w:hAnsi="Helvetica" w:cs="Helvetica"/>
          <w:b/>
          <w:bCs/>
          <w:color w:val="222222"/>
        </w:rPr>
        <w:t>Orientatori</w:t>
      </w:r>
      <w:r>
        <w:rPr>
          <w:rFonts w:ascii="Helvetica" w:hAnsi="Helvetica" w:cs="Helvetica"/>
          <w:color w:val="222222"/>
        </w:rPr>
        <w:t> ti aspettano per raccontarti l’offerta formativa dell’</w:t>
      </w:r>
      <w:r>
        <w:rPr>
          <w:rFonts w:ascii="Helvetica" w:hAnsi="Helvetica" w:cs="Helvetica"/>
          <w:b/>
          <w:bCs/>
          <w:color w:val="222222"/>
        </w:rPr>
        <w:t>Istituto Europeo di Design, </w:t>
      </w:r>
      <w:r>
        <w:rPr>
          <w:rFonts w:ascii="Helvetica" w:hAnsi="Helvetica" w:cs="Helvetica"/>
          <w:color w:val="222222"/>
        </w:rPr>
        <w:t>presente in </w:t>
      </w:r>
      <w:r>
        <w:rPr>
          <w:rFonts w:ascii="Helvetica" w:hAnsi="Helvetica" w:cs="Helvetica"/>
          <w:b/>
          <w:bCs/>
          <w:color w:val="222222"/>
        </w:rPr>
        <w:t>Italia</w:t>
      </w:r>
      <w:r>
        <w:rPr>
          <w:rFonts w:ascii="Helvetica" w:hAnsi="Helvetica" w:cs="Helvetica"/>
          <w:color w:val="222222"/>
        </w:rPr>
        <w:t>, </w:t>
      </w:r>
      <w:r>
        <w:rPr>
          <w:rFonts w:ascii="Helvetica" w:hAnsi="Helvetica" w:cs="Helvetica"/>
          <w:b/>
          <w:bCs/>
          <w:color w:val="222222"/>
        </w:rPr>
        <w:t>Spagna</w:t>
      </w:r>
      <w:r>
        <w:rPr>
          <w:rFonts w:ascii="Helvetica" w:hAnsi="Helvetica" w:cs="Helvetica"/>
          <w:color w:val="222222"/>
        </w:rPr>
        <w:t> e </w:t>
      </w:r>
      <w:r>
        <w:rPr>
          <w:rFonts w:ascii="Helvetica" w:hAnsi="Helvetica" w:cs="Helvetica"/>
          <w:b/>
          <w:bCs/>
          <w:color w:val="222222"/>
        </w:rPr>
        <w:t>Brasile  </w:t>
      </w:r>
      <w:r>
        <w:rPr>
          <w:rFonts w:ascii="Helvetica" w:hAnsi="Helvetica" w:cs="Helvetica"/>
          <w:color w:val="222222"/>
        </w:rPr>
        <w:t>con i percorsi triennali sulle </w:t>
      </w:r>
      <w:r>
        <w:rPr>
          <w:rFonts w:ascii="Helvetica" w:hAnsi="Helvetica" w:cs="Helvetica"/>
          <w:b/>
          <w:bCs/>
          <w:color w:val="222222"/>
        </w:rPr>
        <w:t>professioni creative</w:t>
      </w:r>
      <w:r>
        <w:rPr>
          <w:rFonts w:ascii="Helvetica" w:hAnsi="Helvetica" w:cs="Helvetica"/>
          <w:color w:val="222222"/>
        </w:rPr>
        <w:t> nell’ambito del </w:t>
      </w:r>
      <w:r>
        <w:rPr>
          <w:rFonts w:ascii="Helvetica" w:hAnsi="Helvetica" w:cs="Helvetica"/>
          <w:b/>
          <w:bCs/>
          <w:color w:val="222222"/>
        </w:rPr>
        <w:t>Design</w:t>
      </w:r>
      <w:r>
        <w:rPr>
          <w:rFonts w:ascii="Helvetica" w:hAnsi="Helvetica" w:cs="Helvetica"/>
          <w:color w:val="222222"/>
        </w:rPr>
        <w:t>, della </w:t>
      </w:r>
      <w:r>
        <w:rPr>
          <w:rFonts w:ascii="Helvetica" w:hAnsi="Helvetica" w:cs="Helvetica"/>
          <w:b/>
          <w:bCs/>
          <w:color w:val="222222"/>
        </w:rPr>
        <w:t>Moda</w:t>
      </w:r>
      <w:r>
        <w:rPr>
          <w:rFonts w:ascii="Helvetica" w:hAnsi="Helvetica" w:cs="Helvetica"/>
          <w:color w:val="222222"/>
        </w:rPr>
        <w:t>, delle </w:t>
      </w:r>
      <w:r>
        <w:rPr>
          <w:rFonts w:ascii="Helvetica" w:hAnsi="Helvetica" w:cs="Helvetica"/>
          <w:b/>
          <w:bCs/>
          <w:color w:val="222222"/>
        </w:rPr>
        <w:t>Arti Visive</w:t>
      </w:r>
      <w:r>
        <w:rPr>
          <w:rFonts w:ascii="Helvetica" w:hAnsi="Helvetica" w:cs="Helvetica"/>
          <w:color w:val="222222"/>
        </w:rPr>
        <w:t>, della </w:t>
      </w:r>
      <w:r>
        <w:rPr>
          <w:rFonts w:ascii="Helvetica" w:hAnsi="Helvetica" w:cs="Helvetica"/>
          <w:b/>
          <w:bCs/>
          <w:color w:val="222222"/>
        </w:rPr>
        <w:t>Comunicazione</w:t>
      </w:r>
      <w:r>
        <w:rPr>
          <w:rFonts w:ascii="Helvetica" w:hAnsi="Helvetica" w:cs="Helvetica"/>
          <w:color w:val="222222"/>
        </w:rPr>
        <w:t> e dell’</w:t>
      </w:r>
      <w:r>
        <w:rPr>
          <w:rFonts w:ascii="Helvetica" w:hAnsi="Helvetica" w:cs="Helvetica"/>
          <w:b/>
          <w:bCs/>
          <w:color w:val="222222"/>
        </w:rPr>
        <w:t>Arte</w:t>
      </w:r>
      <w:r>
        <w:rPr>
          <w:rFonts w:ascii="Helvetica" w:hAnsi="Helvetica" w:cs="Helvetica"/>
          <w:color w:val="222222"/>
        </w:rPr>
        <w:t>.</w:t>
      </w:r>
      <w:r>
        <w:rPr>
          <w:rFonts w:ascii="Helvetica" w:hAnsi="Helvetica" w:cs="Helvetica"/>
          <w:color w:val="222222"/>
        </w:rPr>
        <w:br/>
        <w:t>Ti aspettiamo!</w:t>
      </w:r>
    </w:p>
    <w:p w:rsidR="00392285" w:rsidRDefault="00392285" w:rsidP="00392285">
      <w:pPr>
        <w:pStyle w:val="NormaleWeb"/>
        <w:shd w:val="clear" w:color="auto" w:fill="FFFFFF"/>
        <w:spacing w:line="300" w:lineRule="atLeast"/>
        <w:rPr>
          <w:rFonts w:ascii="Helvetica" w:hAnsi="Helvetica" w:cs="Helvetica"/>
          <w:color w:val="222222"/>
        </w:rPr>
      </w:pPr>
      <w:r>
        <w:rPr>
          <w:color w:val="222222"/>
        </w:rPr>
        <w:br/>
      </w:r>
      <w:r>
        <w:rPr>
          <w:rStyle w:val="Enfasigrassetto"/>
          <w:rFonts w:ascii="Calibri" w:hAnsi="Calibri" w:cs="Calibri"/>
          <w:color w:val="3C3C3C"/>
        </w:rPr>
        <w:t>IED Istituto Europeo di Design</w:t>
      </w:r>
    </w:p>
    <w:p w:rsidR="00392285" w:rsidRDefault="00392285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Prof.ssa MONIA DI FOLCO</w:t>
      </w:r>
    </w:p>
    <w:p w:rsidR="003652FC" w:rsidRPr="00DE284A" w:rsidRDefault="00DE284A" w:rsidP="00FE58A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E58A0">
        <w:rPr>
          <w:rFonts w:cstheme="minorHAnsi"/>
        </w:rPr>
        <w:t>Referente ARE</w:t>
      </w:r>
      <w:r w:rsidR="00FE58A0">
        <w:rPr>
          <w:rFonts w:cstheme="minorHAnsi"/>
          <w:noProof/>
          <w:lang w:eastAsia="it-IT"/>
        </w:rPr>
        <w:t>A 4</w:t>
      </w:r>
    </w:p>
    <w:sectPr w:rsidR="003652FC" w:rsidRPr="00DE284A" w:rsidSect="00720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F20"/>
    <w:multiLevelType w:val="hybridMultilevel"/>
    <w:tmpl w:val="B498C9E8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652FC"/>
    <w:rsid w:val="00156F76"/>
    <w:rsid w:val="003358FA"/>
    <w:rsid w:val="003652FC"/>
    <w:rsid w:val="00392285"/>
    <w:rsid w:val="004C23EC"/>
    <w:rsid w:val="007200C4"/>
    <w:rsid w:val="007237E2"/>
    <w:rsid w:val="008210A1"/>
    <w:rsid w:val="00DE284A"/>
    <w:rsid w:val="00E456E1"/>
    <w:rsid w:val="00FE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0C4"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6F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d.it/orientamenti-lazio-umbria-abruzzo" TargetMode="External"/><Relationship Id="rId5" Type="http://schemas.openxmlformats.org/officeDocument/2006/relationships/hyperlink" Target="https://www.ied.it/orientamenti-lazio-umbria-abruzz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c.tramontozzi</cp:lastModifiedBy>
  <cp:revision>2</cp:revision>
  <dcterms:created xsi:type="dcterms:W3CDTF">2020-12-02T08:05:00Z</dcterms:created>
  <dcterms:modified xsi:type="dcterms:W3CDTF">2020-12-02T08:05:00Z</dcterms:modified>
</cp:coreProperties>
</file>